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4C0A" w14:textId="77777777" w:rsidR="00A021BB" w:rsidRPr="00A021BB" w:rsidRDefault="00A021BB" w:rsidP="00A021BB">
      <w:pPr>
        <w:shd w:val="clear" w:color="auto" w:fill="FFFFFF"/>
        <w:spacing w:after="0" w:line="690" w:lineRule="atLeast"/>
        <w:jc w:val="center"/>
        <w:outlineLvl w:val="1"/>
        <w:rPr>
          <w:rFonts w:ascii="Helvetica" w:eastAsia="Times New Roman" w:hAnsi="Helvetica" w:cs="Helvetica"/>
          <w:b/>
          <w:bCs/>
          <w:color w:val="404040"/>
          <w:spacing w:val="-15"/>
          <w:sz w:val="51"/>
          <w:szCs w:val="51"/>
          <w:lang w:eastAsia="en-GB"/>
        </w:rPr>
      </w:pPr>
      <w:r w:rsidRPr="00A021BB">
        <w:rPr>
          <w:rFonts w:ascii="Helvetica" w:eastAsia="Times New Roman" w:hAnsi="Helvetica" w:cs="Helvetica"/>
          <w:b/>
          <w:bCs/>
          <w:color w:val="404040"/>
          <w:spacing w:val="-15"/>
          <w:sz w:val="51"/>
          <w:szCs w:val="51"/>
          <w:lang w:eastAsia="en-GB"/>
        </w:rPr>
        <w:t xml:space="preserve">Open Letter </w:t>
      </w:r>
      <w:proofErr w:type="gramStart"/>
      <w:r w:rsidRPr="00A021BB">
        <w:rPr>
          <w:rFonts w:ascii="Helvetica" w:eastAsia="Times New Roman" w:hAnsi="Helvetica" w:cs="Helvetica"/>
          <w:b/>
          <w:bCs/>
          <w:color w:val="404040"/>
          <w:spacing w:val="-15"/>
          <w:sz w:val="51"/>
          <w:szCs w:val="51"/>
          <w:lang w:eastAsia="en-GB"/>
        </w:rPr>
        <w:t>To</w:t>
      </w:r>
      <w:proofErr w:type="gramEnd"/>
      <w:r w:rsidRPr="00A021BB">
        <w:rPr>
          <w:rFonts w:ascii="Helvetica" w:eastAsia="Times New Roman" w:hAnsi="Helvetica" w:cs="Helvetica"/>
          <w:b/>
          <w:bCs/>
          <w:color w:val="404040"/>
          <w:spacing w:val="-15"/>
          <w:sz w:val="51"/>
          <w:szCs w:val="51"/>
          <w:lang w:eastAsia="en-GB"/>
        </w:rPr>
        <w:t xml:space="preserve"> UK Prime Minister, First Ministers Of The 4 Nations And Secretaries Of State For Education</w:t>
      </w:r>
    </w:p>
    <w:p w14:paraId="459FC8E4" w14:textId="77777777" w:rsidR="00A021BB" w:rsidRPr="00A021BB" w:rsidRDefault="00A021BB" w:rsidP="00A021BB">
      <w:pPr>
        <w:shd w:val="clear" w:color="auto" w:fill="FFFFFF"/>
        <w:spacing w:before="203" w:line="240" w:lineRule="auto"/>
        <w:jc w:val="center"/>
        <w:outlineLvl w:val="3"/>
        <w:rPr>
          <w:rFonts w:ascii="Helvetica" w:eastAsia="Times New Roman" w:hAnsi="Helvetica" w:cs="Helvetica"/>
          <w:b/>
          <w:bCs/>
          <w:color w:val="404040"/>
          <w:sz w:val="27"/>
          <w:szCs w:val="27"/>
          <w:lang w:eastAsia="en-GB"/>
        </w:rPr>
      </w:pPr>
      <w:r w:rsidRPr="00A021BB">
        <w:rPr>
          <w:rFonts w:ascii="Helvetica" w:eastAsia="Times New Roman" w:hAnsi="Helvetica" w:cs="Helvetica"/>
          <w:b/>
          <w:bCs/>
          <w:color w:val="404040"/>
          <w:sz w:val="27"/>
          <w:szCs w:val="27"/>
          <w:lang w:eastAsia="en-GB"/>
        </w:rPr>
        <w:t>We, the undersigned doctors, psychologists and teachers, call upon the government to discontinue the use of face masks for children and adults in school and preschool settings.</w:t>
      </w:r>
    </w:p>
    <w:p w14:paraId="1DEAA195"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For many months throughout the main Covid-19 pandemic, WHO advised that there was no evidence to support the use of facemasks in community settings and this advice was also followed in the UK.  But the use of masks has been gradually implemented in recent months, despite very little evidence that they significantly reduce the spread of Sar-Cov-2 or any other respiratory viruses. </w:t>
      </w:r>
      <w:bookmarkStart w:id="0" w:name="_ednref1"/>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"https://www.cochranelibrary.com/cdsr/doi/10.1002/14651858.CD006207.pub5/full"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[1]</w:t>
      </w:r>
      <w:r w:rsidRPr="00A021BB">
        <w:rPr>
          <w:rFonts w:ascii="Open Sans" w:eastAsia="Times New Roman" w:hAnsi="Open Sans" w:cs="Open Sans"/>
          <w:color w:val="000000"/>
          <w:sz w:val="23"/>
          <w:szCs w:val="23"/>
          <w:lang w:eastAsia="en-GB"/>
        </w:rPr>
        <w:fldChar w:fldCharType="end"/>
      </w:r>
      <w:r w:rsidRPr="00A021BB">
        <w:rPr>
          <w:rFonts w:ascii="Open Sans" w:eastAsia="Times New Roman" w:hAnsi="Open Sans" w:cs="Open Sans"/>
          <w:color w:val="000000"/>
          <w:sz w:val="17"/>
          <w:szCs w:val="17"/>
          <w:vertAlign w:val="superscript"/>
          <w:lang w:eastAsia="en-GB"/>
        </w:rPr>
        <w:t>,</w:t>
      </w:r>
      <w:bookmarkStart w:id="1" w:name="_ednref2"/>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"https://www.acc.org/latest-in-cardiology/journal-scans/2020/11/23/18/24/effectiveness-of-adding-a-mask"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w:t>
      </w:r>
      <w:r w:rsidRPr="00A021BB">
        <w:rPr>
          <w:rFonts w:ascii="Open Sans" w:eastAsia="Times New Roman" w:hAnsi="Open Sans" w:cs="Open Sans"/>
          <w:color w:val="000000"/>
          <w:sz w:val="23"/>
          <w:szCs w:val="23"/>
          <w:lang w:eastAsia="en-GB"/>
        </w:rPr>
        <w:fldChar w:fldCharType="end"/>
      </w:r>
      <w:r w:rsidRPr="00A021BB">
        <w:rPr>
          <w:rFonts w:ascii="Open Sans" w:eastAsia="Times New Roman" w:hAnsi="Open Sans" w:cs="Open Sans"/>
          <w:color w:val="000000"/>
          <w:sz w:val="17"/>
          <w:szCs w:val="17"/>
          <w:vertAlign w:val="superscript"/>
          <w:lang w:eastAsia="en-GB"/>
        </w:rPr>
        <w:t>,</w:t>
      </w:r>
      <w:bookmarkStart w:id="2" w:name="_ednref3"/>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"https://www.sciencedirect.com/science/article/pii/S1201971220324504"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[3]</w:t>
      </w:r>
      <w:r w:rsidRPr="00A021BB">
        <w:rPr>
          <w:rFonts w:ascii="Open Sans" w:eastAsia="Times New Roman" w:hAnsi="Open Sans" w:cs="Open Sans"/>
          <w:color w:val="000000"/>
          <w:sz w:val="23"/>
          <w:szCs w:val="23"/>
          <w:lang w:eastAsia="en-GB"/>
        </w:rPr>
        <w:fldChar w:fldCharType="end"/>
      </w:r>
    </w:p>
    <w:p w14:paraId="4D4580EF" w14:textId="77777777" w:rsidR="00A021BB" w:rsidRPr="00A021BB" w:rsidRDefault="00A021BB" w:rsidP="00A021BB">
      <w:pPr>
        <w:shd w:val="clear" w:color="auto" w:fill="FFFFFF"/>
        <w:spacing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The evidence is overwhelming that children are at extremely low risk from this infection.</w:t>
      </w:r>
      <w:bookmarkStart w:id="3" w:name="_ednref4"/>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"https://www.bmj.com/content/370/bmj.m3249"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[4]</w:t>
      </w:r>
      <w:r w:rsidRPr="00A021BB">
        <w:rPr>
          <w:rFonts w:ascii="Open Sans" w:eastAsia="Times New Roman" w:hAnsi="Open Sans" w:cs="Open Sans"/>
          <w:color w:val="000000"/>
          <w:sz w:val="23"/>
          <w:szCs w:val="23"/>
          <w:lang w:eastAsia="en-GB"/>
        </w:rPr>
        <w:fldChar w:fldCharType="end"/>
      </w:r>
      <w:r w:rsidRPr="00A021BB">
        <w:rPr>
          <w:rFonts w:ascii="Open Sans" w:eastAsia="Times New Roman" w:hAnsi="Open Sans" w:cs="Open Sans"/>
          <w:color w:val="000000"/>
          <w:sz w:val="23"/>
          <w:szCs w:val="23"/>
          <w:lang w:eastAsia="en-GB"/>
        </w:rPr>
        <w:t> They also play a minimal role in transmission </w:t>
      </w:r>
      <w:bookmarkStart w:id="4" w:name="_ednref5"/>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"https://onlinelibrary.wiley.com/doi/full/10.1111/jpc.14937"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[5]</w:t>
      </w:r>
      <w:r w:rsidRPr="00A021BB">
        <w:rPr>
          <w:rFonts w:ascii="Open Sans" w:eastAsia="Times New Roman" w:hAnsi="Open Sans" w:cs="Open Sans"/>
          <w:color w:val="000000"/>
          <w:sz w:val="23"/>
          <w:szCs w:val="23"/>
          <w:lang w:eastAsia="en-GB"/>
        </w:rPr>
        <w:fldChar w:fldCharType="end"/>
      </w:r>
      <w:r w:rsidRPr="00A021BB">
        <w:rPr>
          <w:rFonts w:ascii="Open Sans" w:eastAsia="Times New Roman" w:hAnsi="Open Sans" w:cs="Open Sans"/>
          <w:color w:val="000000"/>
          <w:sz w:val="23"/>
          <w:szCs w:val="23"/>
          <w:lang w:eastAsia="en-GB"/>
        </w:rPr>
        <w:t> and it has been shown that teaching is a low risk occupation.</w:t>
      </w:r>
      <w:bookmarkStart w:id="5" w:name="_ednref6"/>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"https://www.gov.scot/news/coronavirus-covid-19-in-schools/"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[6]</w:t>
      </w:r>
      <w:r w:rsidRPr="00A021BB">
        <w:rPr>
          <w:rFonts w:ascii="Open Sans" w:eastAsia="Times New Roman" w:hAnsi="Open Sans" w:cs="Open Sans"/>
          <w:color w:val="000000"/>
          <w:sz w:val="23"/>
          <w:szCs w:val="23"/>
          <w:lang w:eastAsia="en-GB"/>
        </w:rPr>
        <w:fldChar w:fldCharType="end"/>
      </w:r>
      <w:r w:rsidRPr="00A021BB">
        <w:rPr>
          <w:rFonts w:ascii="Open Sans" w:eastAsia="Times New Roman" w:hAnsi="Open Sans" w:cs="Open Sans"/>
          <w:color w:val="000000"/>
          <w:sz w:val="23"/>
          <w:szCs w:val="23"/>
          <w:lang w:eastAsia="en-GB"/>
        </w:rPr>
        <w:t> Thus, introducing mask usage in schools is likely to have at best an extremely </w:t>
      </w:r>
      <w:r w:rsidRPr="00A021BB">
        <w:rPr>
          <w:rFonts w:ascii="Open Sans" w:eastAsia="Times New Roman" w:hAnsi="Open Sans" w:cs="Open Sans"/>
          <w:b/>
          <w:bCs/>
          <w:color w:val="000000"/>
          <w:sz w:val="23"/>
          <w:szCs w:val="23"/>
          <w:lang w:eastAsia="en-GB"/>
        </w:rPr>
        <w:t>small effect</w:t>
      </w:r>
      <w:r w:rsidRPr="00A021BB">
        <w:rPr>
          <w:rFonts w:ascii="Open Sans" w:eastAsia="Times New Roman" w:hAnsi="Open Sans" w:cs="Open Sans"/>
          <w:color w:val="000000"/>
          <w:sz w:val="23"/>
          <w:szCs w:val="23"/>
          <w:lang w:eastAsia="en-GB"/>
        </w:rPr>
        <w:t xml:space="preserve"> on the pandemic. Given there is no likelihood of benefit to children themselves, then the need to avoid harm is </w:t>
      </w:r>
      <w:proofErr w:type="gramStart"/>
      <w:r w:rsidRPr="00A021BB">
        <w:rPr>
          <w:rFonts w:ascii="Open Sans" w:eastAsia="Times New Roman" w:hAnsi="Open Sans" w:cs="Open Sans"/>
          <w:color w:val="000000"/>
          <w:sz w:val="23"/>
          <w:szCs w:val="23"/>
          <w:lang w:eastAsia="en-GB"/>
        </w:rPr>
        <w:t>all the more</w:t>
      </w:r>
      <w:proofErr w:type="gramEnd"/>
      <w:r w:rsidRPr="00A021BB">
        <w:rPr>
          <w:rFonts w:ascii="Open Sans" w:eastAsia="Times New Roman" w:hAnsi="Open Sans" w:cs="Open Sans"/>
          <w:color w:val="000000"/>
          <w:sz w:val="23"/>
          <w:szCs w:val="23"/>
          <w:lang w:eastAsia="en-GB"/>
        </w:rPr>
        <w:t xml:space="preserve"> essential.</w:t>
      </w:r>
    </w:p>
    <w:p w14:paraId="7E702650"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bookmarkStart w:id="6" w:name="_edn1"/>
      <w:r w:rsidRPr="00A021BB">
        <w:rPr>
          <w:rFonts w:ascii="Open Sans" w:eastAsia="Times New Roman" w:hAnsi="Open Sans" w:cs="Open Sans"/>
          <w:color w:val="000000"/>
          <w:sz w:val="23"/>
          <w:szCs w:val="23"/>
          <w:lang w:eastAsia="en-GB"/>
        </w:rPr>
        <w:t>The Government justified their recommendation for face masks in schools by citing WHO guidance.</w:t>
      </w:r>
      <w:hyperlink r:id="rId4" w:tgtFrame="_blank" w:history="1">
        <w:r w:rsidRPr="00A021BB">
          <w:rPr>
            <w:rFonts w:ascii="Open Sans" w:eastAsia="Times New Roman" w:hAnsi="Open Sans" w:cs="Open Sans"/>
            <w:color w:val="DD3333"/>
            <w:sz w:val="17"/>
            <w:szCs w:val="17"/>
            <w:u w:val="single"/>
            <w:vertAlign w:val="superscript"/>
            <w:lang w:eastAsia="en-GB"/>
          </w:rPr>
          <w:t>[7]</w:t>
        </w:r>
      </w:hyperlink>
      <w:r w:rsidRPr="00A021BB">
        <w:rPr>
          <w:rFonts w:ascii="Open Sans" w:eastAsia="Times New Roman" w:hAnsi="Open Sans" w:cs="Open Sans"/>
          <w:color w:val="000000"/>
          <w:sz w:val="23"/>
          <w:szCs w:val="23"/>
          <w:lang w:eastAsia="en-GB"/>
        </w:rPr>
        <w:t xml:space="preserve"> However, within the same guideline, the WHO states that when authorities recommend masks for children, monitoring and evaluation should be established at the onset.  This should include measuring the impact on children’s physical and mental health; reduction in transmission of SARS-CoV-2; secondary impacts on children’s development, learning, school attendance; and impact on children with developmental delays, health conditions, disabilities or other vulnerabilities. </w:t>
      </w:r>
      <w:proofErr w:type="spellStart"/>
      <w:r w:rsidRPr="00A021BB">
        <w:rPr>
          <w:rFonts w:ascii="Open Sans" w:eastAsia="Times New Roman" w:hAnsi="Open Sans" w:cs="Open Sans"/>
          <w:color w:val="000000"/>
          <w:sz w:val="23"/>
          <w:szCs w:val="23"/>
          <w:lang w:eastAsia="en-GB"/>
        </w:rPr>
        <w:t>UsforThem</w:t>
      </w:r>
      <w:proofErr w:type="spellEnd"/>
      <w:r w:rsidRPr="00A021BB">
        <w:rPr>
          <w:rFonts w:ascii="Open Sans" w:eastAsia="Times New Roman" w:hAnsi="Open Sans" w:cs="Open Sans"/>
          <w:color w:val="000000"/>
          <w:sz w:val="23"/>
          <w:szCs w:val="23"/>
          <w:lang w:eastAsia="en-GB"/>
        </w:rPr>
        <w:t xml:space="preserve"> has submitted FOI requests but neither the Department of Education nor the Department for Health have followed this recommendation.  Risk assessments received from individual schools have referred only to potential benefits and have not considered potential harms, mostly quoting advice from Public Health England.</w:t>
      </w:r>
    </w:p>
    <w:p w14:paraId="2F7AD4EF"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Mask usage in corridors and communal areas in secondary schools was mandated in tier 3 and for all schools during the current 4-week national lockdown, with schools instructed to treat any exemptions with sensitivity.</w:t>
      </w:r>
      <w:hyperlink r:id="rId5" w:tgtFrame="_blank" w:history="1">
        <w:r w:rsidRPr="00A021BB">
          <w:rPr>
            <w:rFonts w:ascii="Open Sans" w:eastAsia="Times New Roman" w:hAnsi="Open Sans" w:cs="Open Sans"/>
            <w:color w:val="DD3333"/>
            <w:sz w:val="17"/>
            <w:szCs w:val="17"/>
            <w:u w:val="single"/>
            <w:vertAlign w:val="superscript"/>
            <w:lang w:eastAsia="en-GB"/>
          </w:rPr>
          <w:t>[8]</w:t>
        </w:r>
      </w:hyperlink>
      <w:r w:rsidRPr="00A021BB">
        <w:rPr>
          <w:rFonts w:ascii="Open Sans" w:eastAsia="Times New Roman" w:hAnsi="Open Sans" w:cs="Open Sans"/>
          <w:color w:val="000000"/>
          <w:sz w:val="23"/>
          <w:szCs w:val="23"/>
          <w:lang w:eastAsia="en-GB"/>
        </w:rPr>
        <w:t xml:space="preserve"> But </w:t>
      </w:r>
      <w:proofErr w:type="spellStart"/>
      <w:r w:rsidRPr="00A021BB">
        <w:rPr>
          <w:rFonts w:ascii="Open Sans" w:eastAsia="Times New Roman" w:hAnsi="Open Sans" w:cs="Open Sans"/>
          <w:color w:val="000000"/>
          <w:sz w:val="23"/>
          <w:szCs w:val="23"/>
          <w:lang w:eastAsia="en-GB"/>
        </w:rPr>
        <w:t>UsforThem</w:t>
      </w:r>
      <w:proofErr w:type="spellEnd"/>
      <w:r w:rsidRPr="00A021BB">
        <w:rPr>
          <w:rFonts w:ascii="Open Sans" w:eastAsia="Times New Roman" w:hAnsi="Open Sans" w:cs="Open Sans"/>
          <w:color w:val="000000"/>
          <w:sz w:val="23"/>
          <w:szCs w:val="23"/>
          <w:lang w:eastAsia="en-GB"/>
        </w:rPr>
        <w:t xml:space="preserve"> has significant evidence of children with valid exemptions not being treated in this way but instead being excluded from communal areas, being made to use separate entrance and exit points from other pupils and being branded as selfish (see example </w:t>
      </w:r>
      <w:hyperlink r:id="rId6" w:tgtFrame="_blank" w:history="1">
        <w:r w:rsidRPr="00A021BB">
          <w:rPr>
            <w:rFonts w:ascii="Open Sans" w:eastAsia="Times New Roman" w:hAnsi="Open Sans" w:cs="Open Sans"/>
            <w:color w:val="DD3333"/>
            <w:sz w:val="17"/>
            <w:szCs w:val="17"/>
            <w:u w:val="single"/>
            <w:vertAlign w:val="superscript"/>
            <w:lang w:eastAsia="en-GB"/>
          </w:rPr>
          <w:t>[9]</w:t>
        </w:r>
      </w:hyperlink>
      <w:r w:rsidRPr="00A021BB">
        <w:rPr>
          <w:rFonts w:ascii="Open Sans" w:eastAsia="Times New Roman" w:hAnsi="Open Sans" w:cs="Open Sans"/>
          <w:color w:val="000000"/>
          <w:sz w:val="23"/>
          <w:szCs w:val="23"/>
          <w:lang w:eastAsia="en-GB"/>
        </w:rPr>
        <w:t>).</w:t>
      </w:r>
    </w:p>
    <w:p w14:paraId="164790B2"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Moreover, many secondary schools and even some primaries are requiring children to wear masks in class, despite no government request for this to happen (examples shown here </w:t>
      </w:r>
      <w:hyperlink r:id="rId7" w:tgtFrame="_blank" w:history="1">
        <w:r w:rsidRPr="00A021BB">
          <w:rPr>
            <w:rFonts w:ascii="Open Sans" w:eastAsia="Times New Roman" w:hAnsi="Open Sans" w:cs="Open Sans"/>
            <w:color w:val="DD3333"/>
            <w:sz w:val="17"/>
            <w:szCs w:val="17"/>
            <w:u w:val="single"/>
            <w:vertAlign w:val="superscript"/>
            <w:lang w:eastAsia="en-GB"/>
          </w:rPr>
          <w:t>[10]</w:t>
        </w:r>
      </w:hyperlink>
      <w:bookmarkEnd w:id="0"/>
      <w:r w:rsidRPr="00A021BB">
        <w:rPr>
          <w:rFonts w:ascii="Open Sans" w:eastAsia="Times New Roman" w:hAnsi="Open Sans" w:cs="Open Sans"/>
          <w:color w:val="000000"/>
          <w:sz w:val="17"/>
          <w:szCs w:val="17"/>
          <w:vertAlign w:val="superscript"/>
          <w:lang w:eastAsia="en-GB"/>
        </w:rPr>
        <w:t>,</w:t>
      </w:r>
      <w:hyperlink r:id="rId8" w:tgtFrame="_blank" w:history="1">
        <w:r w:rsidRPr="00A021BB">
          <w:rPr>
            <w:rFonts w:ascii="Open Sans" w:eastAsia="Times New Roman" w:hAnsi="Open Sans" w:cs="Open Sans"/>
            <w:color w:val="DD3333"/>
            <w:sz w:val="17"/>
            <w:szCs w:val="17"/>
            <w:u w:val="single"/>
            <w:vertAlign w:val="superscript"/>
            <w:lang w:eastAsia="en-GB"/>
          </w:rPr>
          <w:t>[11]</w:t>
        </w:r>
      </w:hyperlink>
      <w:bookmarkEnd w:id="1"/>
      <w:r w:rsidRPr="00A021BB">
        <w:rPr>
          <w:rFonts w:ascii="Open Sans" w:eastAsia="Times New Roman" w:hAnsi="Open Sans" w:cs="Open Sans"/>
          <w:color w:val="000000"/>
          <w:sz w:val="17"/>
          <w:szCs w:val="17"/>
          <w:vertAlign w:val="superscript"/>
          <w:lang w:eastAsia="en-GB"/>
        </w:rPr>
        <w:t>,</w:t>
      </w:r>
      <w:hyperlink r:id="rId9" w:tgtFrame="_blank" w:history="1">
        <w:r w:rsidRPr="00A021BB">
          <w:rPr>
            <w:rFonts w:ascii="Open Sans" w:eastAsia="Times New Roman" w:hAnsi="Open Sans" w:cs="Open Sans"/>
            <w:color w:val="DD3333"/>
            <w:sz w:val="17"/>
            <w:szCs w:val="17"/>
            <w:u w:val="single"/>
            <w:vertAlign w:val="superscript"/>
            <w:lang w:eastAsia="en-GB"/>
          </w:rPr>
          <w:t>[12]</w:t>
        </w:r>
      </w:hyperlink>
      <w:bookmarkEnd w:id="2"/>
      <w:r w:rsidRPr="00A021BB">
        <w:rPr>
          <w:rFonts w:ascii="Open Sans" w:eastAsia="Times New Roman" w:hAnsi="Open Sans" w:cs="Open Sans"/>
          <w:color w:val="000000"/>
          <w:sz w:val="23"/>
          <w:szCs w:val="23"/>
          <w:lang w:eastAsia="en-GB"/>
        </w:rPr>
        <w:t xml:space="preserve">). The Government guidelines to schools specifically states that </w:t>
      </w:r>
      <w:r w:rsidRPr="00A021BB">
        <w:rPr>
          <w:rFonts w:ascii="Open Sans" w:eastAsia="Times New Roman" w:hAnsi="Open Sans" w:cs="Open Sans"/>
          <w:color w:val="000000"/>
          <w:sz w:val="23"/>
          <w:szCs w:val="23"/>
          <w:lang w:eastAsia="en-GB"/>
        </w:rPr>
        <w:lastRenderedPageBreak/>
        <w:t>face coverings can have a negative impact on learning and teaching and so their use in the classroom should be avoided.</w:t>
      </w:r>
      <w:hyperlink r:id="rId10" w:tgtFrame="_blank" w:history="1">
        <w:r w:rsidRPr="00A021BB">
          <w:rPr>
            <w:rFonts w:ascii="Open Sans" w:eastAsia="Times New Roman" w:hAnsi="Open Sans" w:cs="Open Sans"/>
            <w:color w:val="DD3333"/>
            <w:sz w:val="17"/>
            <w:szCs w:val="17"/>
            <w:u w:val="single"/>
            <w:vertAlign w:val="superscript"/>
            <w:lang w:eastAsia="en-GB"/>
          </w:rPr>
          <w:t>[13]</w:t>
        </w:r>
      </w:hyperlink>
      <w:bookmarkEnd w:id="3"/>
      <w:r w:rsidRPr="00A021BB">
        <w:rPr>
          <w:rFonts w:ascii="Open Sans" w:eastAsia="Times New Roman" w:hAnsi="Open Sans" w:cs="Open Sans"/>
          <w:color w:val="000000"/>
          <w:sz w:val="23"/>
          <w:szCs w:val="23"/>
          <w:lang w:eastAsia="en-GB"/>
        </w:rPr>
        <w:t xml:space="preserve"> Masks for teachers especially impedes learning for those children with special educational needs and adds to the climate of </w:t>
      </w:r>
      <w:proofErr w:type="spellStart"/>
      <w:r w:rsidRPr="00A021BB">
        <w:rPr>
          <w:rFonts w:ascii="Open Sans" w:eastAsia="Times New Roman" w:hAnsi="Open Sans" w:cs="Open Sans"/>
          <w:color w:val="000000"/>
          <w:sz w:val="23"/>
          <w:szCs w:val="23"/>
          <w:lang w:eastAsia="en-GB"/>
        </w:rPr>
        <w:t>fear.Masks</w:t>
      </w:r>
      <w:proofErr w:type="spellEnd"/>
      <w:r w:rsidRPr="00A021BB">
        <w:rPr>
          <w:rFonts w:ascii="Open Sans" w:eastAsia="Times New Roman" w:hAnsi="Open Sans" w:cs="Open Sans"/>
          <w:color w:val="000000"/>
          <w:sz w:val="23"/>
          <w:szCs w:val="23"/>
          <w:lang w:eastAsia="en-GB"/>
        </w:rPr>
        <w:t xml:space="preserve"> for parents collecting children from primary school playgrounds is now being required across large swathes of the country, including areas with relatively low numbers </w:t>
      </w:r>
      <w:hyperlink r:id="rId11" w:tgtFrame="_blank" w:history="1">
        <w:r w:rsidRPr="00A021BB">
          <w:rPr>
            <w:rFonts w:ascii="Open Sans" w:eastAsia="Times New Roman" w:hAnsi="Open Sans" w:cs="Open Sans"/>
            <w:color w:val="DD3333"/>
            <w:sz w:val="17"/>
            <w:szCs w:val="17"/>
            <w:u w:val="single"/>
            <w:vertAlign w:val="superscript"/>
            <w:lang w:eastAsia="en-GB"/>
          </w:rPr>
          <w:t>[14]</w:t>
        </w:r>
      </w:hyperlink>
      <w:bookmarkEnd w:id="4"/>
      <w:r w:rsidRPr="00A021BB">
        <w:rPr>
          <w:rFonts w:ascii="Open Sans" w:eastAsia="Times New Roman" w:hAnsi="Open Sans" w:cs="Open Sans"/>
          <w:color w:val="000000"/>
          <w:sz w:val="23"/>
          <w:szCs w:val="23"/>
          <w:lang w:eastAsia="en-GB"/>
        </w:rPr>
        <w:t>, giving young children a strong visual message of risk. This, despite lack of evidence for transmission outdoors.</w:t>
      </w:r>
      <w:hyperlink r:id="rId12" w:tgtFrame="_blank" w:history="1">
        <w:r w:rsidRPr="00A021BB">
          <w:rPr>
            <w:rFonts w:ascii="Open Sans" w:eastAsia="Times New Roman" w:hAnsi="Open Sans" w:cs="Open Sans"/>
            <w:color w:val="DD3333"/>
            <w:sz w:val="17"/>
            <w:szCs w:val="17"/>
            <w:u w:val="single"/>
            <w:vertAlign w:val="superscript"/>
            <w:lang w:eastAsia="en-GB"/>
          </w:rPr>
          <w:t>[15]</w:t>
        </w:r>
      </w:hyperlink>
      <w:bookmarkEnd w:id="5"/>
      <w:r w:rsidRPr="00A021BB">
        <w:rPr>
          <w:rFonts w:ascii="Open Sans" w:eastAsia="Times New Roman" w:hAnsi="Open Sans" w:cs="Open Sans"/>
          <w:color w:val="000000"/>
          <w:sz w:val="23"/>
          <w:szCs w:val="23"/>
          <w:lang w:eastAsia="en-GB"/>
        </w:rPr>
        <w:t> There is also a substantial safeguarding risk in parents and carers who collect children from school having their faces covered, making their identity more difficult to determine.</w:t>
      </w:r>
      <w:bookmarkStart w:id="7" w:name="_ednref7"/>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"https://www.stir.ac.uk/news/2020/november-2020/new-study-reveals-impact-of-face-masks-on-person-identification/"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[16]</w:t>
      </w:r>
      <w:r w:rsidRPr="00A021BB">
        <w:rPr>
          <w:rFonts w:ascii="Open Sans" w:eastAsia="Times New Roman" w:hAnsi="Open Sans" w:cs="Open Sans"/>
          <w:color w:val="000000"/>
          <w:sz w:val="23"/>
          <w:szCs w:val="23"/>
          <w:lang w:eastAsia="en-GB"/>
        </w:rPr>
        <w:fldChar w:fldCharType="end"/>
      </w:r>
      <w:bookmarkEnd w:id="7"/>
      <w:r w:rsidRPr="00A021BB">
        <w:rPr>
          <w:rFonts w:ascii="Open Sans" w:eastAsia="Times New Roman" w:hAnsi="Open Sans" w:cs="Open Sans"/>
          <w:color w:val="000000"/>
          <w:sz w:val="23"/>
          <w:szCs w:val="23"/>
          <w:lang w:eastAsia="en-GB"/>
        </w:rPr>
        <w:t> In preschool settings, parents are being asked to wear masks for toddler groups, paying no regard to the importance of facial mimicry in development of both social and language skills.</w:t>
      </w:r>
      <w:bookmarkStart w:id="8" w:name="_ednref8"/>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"https://www.ncbi.nlm.nih.gov/pmc/articles/PMC7598570/"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[17]</w:t>
      </w:r>
      <w:r w:rsidRPr="00A021BB">
        <w:rPr>
          <w:rFonts w:ascii="Open Sans" w:eastAsia="Times New Roman" w:hAnsi="Open Sans" w:cs="Open Sans"/>
          <w:color w:val="000000"/>
          <w:sz w:val="23"/>
          <w:szCs w:val="23"/>
          <w:lang w:eastAsia="en-GB"/>
        </w:rPr>
        <w:fldChar w:fldCharType="end"/>
      </w:r>
      <w:bookmarkEnd w:id="8"/>
      <w:r w:rsidRPr="00A021BB">
        <w:rPr>
          <w:rFonts w:ascii="Open Sans" w:eastAsia="Times New Roman" w:hAnsi="Open Sans" w:cs="Open Sans"/>
          <w:color w:val="000000"/>
          <w:sz w:val="23"/>
          <w:szCs w:val="23"/>
          <w:lang w:eastAsia="en-GB"/>
        </w:rPr>
        <w:t> In some maternity units, mothers have been asked to wear masks when handling their babies, a huge cause for concern in infant attachment.</w:t>
      </w:r>
      <w:bookmarkStart w:id="9" w:name="_ednref9"/>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"https://www.ncbi.nlm.nih.gov/pmc/articles/PMC7598570/"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[18]</w:t>
      </w:r>
      <w:r w:rsidRPr="00A021BB">
        <w:rPr>
          <w:rFonts w:ascii="Open Sans" w:eastAsia="Times New Roman" w:hAnsi="Open Sans" w:cs="Open Sans"/>
          <w:color w:val="000000"/>
          <w:sz w:val="23"/>
          <w:szCs w:val="23"/>
          <w:lang w:eastAsia="en-GB"/>
        </w:rPr>
        <w:fldChar w:fldCharType="end"/>
      </w:r>
      <w:bookmarkEnd w:id="9"/>
    </w:p>
    <w:p w14:paraId="5286B529"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Almost no studies have been done on any physical harms arising from masks.  It is known that masks increase the work of breathing.</w:t>
      </w:r>
      <w:bookmarkStart w:id="10" w:name="_ednref10"/>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"https://pubmed.ncbi.nlm.nih.gov/29395560/"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[19]</w:t>
      </w:r>
      <w:r w:rsidRPr="00A021BB">
        <w:rPr>
          <w:rFonts w:ascii="Open Sans" w:eastAsia="Times New Roman" w:hAnsi="Open Sans" w:cs="Open Sans"/>
          <w:color w:val="000000"/>
          <w:sz w:val="23"/>
          <w:szCs w:val="23"/>
          <w:lang w:eastAsia="en-GB"/>
        </w:rPr>
        <w:fldChar w:fldCharType="end"/>
      </w:r>
      <w:bookmarkEnd w:id="10"/>
      <w:r w:rsidRPr="00A021BB">
        <w:rPr>
          <w:rFonts w:ascii="Open Sans" w:eastAsia="Times New Roman" w:hAnsi="Open Sans" w:cs="Open Sans"/>
          <w:color w:val="000000"/>
          <w:sz w:val="23"/>
          <w:szCs w:val="23"/>
          <w:lang w:eastAsia="en-GB"/>
        </w:rPr>
        <w:t>  Masks improperly worn or worn for long periods are susceptible to bacterial and fungal contamination.</w:t>
      </w:r>
      <w:bookmarkStart w:id="11" w:name="_ednref11"/>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"https://pdmj.org/Mask_Risks_Part2.pdf"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[20]</w:t>
      </w:r>
      <w:r w:rsidRPr="00A021BB">
        <w:rPr>
          <w:rFonts w:ascii="Open Sans" w:eastAsia="Times New Roman" w:hAnsi="Open Sans" w:cs="Open Sans"/>
          <w:color w:val="000000"/>
          <w:sz w:val="23"/>
          <w:szCs w:val="23"/>
          <w:lang w:eastAsia="en-GB"/>
        </w:rPr>
        <w:fldChar w:fldCharType="end"/>
      </w:r>
      <w:bookmarkEnd w:id="11"/>
      <w:r w:rsidRPr="00A021BB">
        <w:rPr>
          <w:rFonts w:ascii="Open Sans" w:eastAsia="Times New Roman" w:hAnsi="Open Sans" w:cs="Open Sans"/>
          <w:color w:val="000000"/>
          <w:sz w:val="23"/>
          <w:szCs w:val="23"/>
          <w:lang w:eastAsia="en-GB"/>
        </w:rPr>
        <w:t>  Fragments of cotton fibres have been demonstrated on the insides of masks and there is no knowledge of whether these can be inhaled and set up any chronic inflammatory processes.</w:t>
      </w:r>
      <w:bookmarkStart w:id="12" w:name="_ednref12"/>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"https://pdmj.org/Mask_Risks_Part1.pdf"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[21]</w:t>
      </w:r>
      <w:r w:rsidRPr="00A021BB">
        <w:rPr>
          <w:rFonts w:ascii="Open Sans" w:eastAsia="Times New Roman" w:hAnsi="Open Sans" w:cs="Open Sans"/>
          <w:color w:val="000000"/>
          <w:sz w:val="23"/>
          <w:szCs w:val="23"/>
          <w:lang w:eastAsia="en-GB"/>
        </w:rPr>
        <w:fldChar w:fldCharType="end"/>
      </w:r>
      <w:bookmarkEnd w:id="12"/>
      <w:r w:rsidRPr="00A021BB">
        <w:rPr>
          <w:rFonts w:ascii="Open Sans" w:eastAsia="Times New Roman" w:hAnsi="Open Sans" w:cs="Open Sans"/>
          <w:color w:val="000000"/>
          <w:sz w:val="23"/>
          <w:szCs w:val="23"/>
          <w:lang w:eastAsia="en-GB"/>
        </w:rPr>
        <w:t>  Thus the potential long term physical harms are unknown.</w:t>
      </w:r>
      <w:bookmarkStart w:id="13" w:name="_ednref13"/>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"https://pubmed.ncbi.nlm.nih.gov/32590322/"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[22]</w:t>
      </w:r>
      <w:r w:rsidRPr="00A021BB">
        <w:rPr>
          <w:rFonts w:ascii="Open Sans" w:eastAsia="Times New Roman" w:hAnsi="Open Sans" w:cs="Open Sans"/>
          <w:color w:val="000000"/>
          <w:sz w:val="23"/>
          <w:szCs w:val="23"/>
          <w:lang w:eastAsia="en-GB"/>
        </w:rPr>
        <w:fldChar w:fldCharType="end"/>
      </w:r>
      <w:bookmarkEnd w:id="13"/>
    </w:p>
    <w:p w14:paraId="14E0BE17"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We do know that children have suffered huge mental health impacts from lockdown </w:t>
      </w:r>
      <w:bookmarkStart w:id="14" w:name="_ednref14"/>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"https://www.childrenscommissioner.gov.uk/wp-content/uploads/2020/09/cco-childhood-in-the-time-of-covid.pdf"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[23]</w:t>
      </w:r>
      <w:r w:rsidRPr="00A021BB">
        <w:rPr>
          <w:rFonts w:ascii="Open Sans" w:eastAsia="Times New Roman" w:hAnsi="Open Sans" w:cs="Open Sans"/>
          <w:color w:val="000000"/>
          <w:sz w:val="23"/>
          <w:szCs w:val="23"/>
          <w:lang w:eastAsia="en-GB"/>
        </w:rPr>
        <w:fldChar w:fldCharType="end"/>
      </w:r>
      <w:bookmarkEnd w:id="14"/>
      <w:r w:rsidRPr="00A021BB">
        <w:rPr>
          <w:rFonts w:ascii="Open Sans" w:eastAsia="Times New Roman" w:hAnsi="Open Sans" w:cs="Open Sans"/>
          <w:color w:val="000000"/>
          <w:sz w:val="23"/>
          <w:szCs w:val="23"/>
          <w:lang w:eastAsia="en-GB"/>
        </w:rPr>
        <w:t> and a recent Ofsted report has shown worrying increase in self harm.</w:t>
      </w:r>
      <w:bookmarkStart w:id="15" w:name="_ednref15"/>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"https://schoolsweek.co.uk/rise-in-self-harming-pupils-exclusions-concern-and-heads-firefighting-ofsteds-latest-visits-analysis/"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[24]</w:t>
      </w:r>
      <w:r w:rsidRPr="00A021BB">
        <w:rPr>
          <w:rFonts w:ascii="Open Sans" w:eastAsia="Times New Roman" w:hAnsi="Open Sans" w:cs="Open Sans"/>
          <w:color w:val="000000"/>
          <w:sz w:val="23"/>
          <w:szCs w:val="23"/>
          <w:lang w:eastAsia="en-GB"/>
        </w:rPr>
        <w:fldChar w:fldCharType="end"/>
      </w:r>
      <w:bookmarkEnd w:id="15"/>
      <w:r w:rsidRPr="00A021BB">
        <w:rPr>
          <w:rFonts w:ascii="Open Sans" w:eastAsia="Times New Roman" w:hAnsi="Open Sans" w:cs="Open Sans"/>
          <w:color w:val="000000"/>
          <w:sz w:val="23"/>
          <w:szCs w:val="23"/>
          <w:lang w:eastAsia="en-GB"/>
        </w:rPr>
        <w:t>  Non-verbal communication is such a vital part of human interaction and blocking facial expression will likely have both short and long-term implications for children’s development and their emotion regulation.  The distress caused to an infant of only two minutes of interaction with an expressionless face (not dissimilar to a masked face) is demonstrated from the still-face experiment shown here.</w:t>
      </w:r>
      <w:bookmarkStart w:id="16" w:name="_ednref16"/>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"https://youtu.be/GSqjW9I1IcQ"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[25]</w:t>
      </w:r>
      <w:r w:rsidRPr="00A021BB">
        <w:rPr>
          <w:rFonts w:ascii="Open Sans" w:eastAsia="Times New Roman" w:hAnsi="Open Sans" w:cs="Open Sans"/>
          <w:color w:val="000000"/>
          <w:sz w:val="23"/>
          <w:szCs w:val="23"/>
          <w:lang w:eastAsia="en-GB"/>
        </w:rPr>
        <w:fldChar w:fldCharType="end"/>
      </w:r>
      <w:bookmarkEnd w:id="16"/>
      <w:r w:rsidRPr="00A021BB">
        <w:rPr>
          <w:rFonts w:ascii="Open Sans" w:eastAsia="Times New Roman" w:hAnsi="Open Sans" w:cs="Open Sans"/>
          <w:color w:val="000000"/>
          <w:sz w:val="23"/>
          <w:szCs w:val="23"/>
          <w:lang w:eastAsia="en-GB"/>
        </w:rPr>
        <w:t>  Facemasks impede interpretation of emotion and empathy.</w:t>
      </w:r>
      <w:bookmarkStart w:id="17" w:name="_ednref17"/>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"https://www.frontiersin.org/articles/10.3389/fpsyg.2020.566886/full"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[26]</w:t>
      </w:r>
      <w:r w:rsidRPr="00A021BB">
        <w:rPr>
          <w:rFonts w:ascii="Open Sans" w:eastAsia="Times New Roman" w:hAnsi="Open Sans" w:cs="Open Sans"/>
          <w:color w:val="000000"/>
          <w:sz w:val="23"/>
          <w:szCs w:val="23"/>
          <w:lang w:eastAsia="en-GB"/>
        </w:rPr>
        <w:fldChar w:fldCharType="end"/>
      </w:r>
      <w:bookmarkEnd w:id="17"/>
      <w:r w:rsidRPr="00A021BB">
        <w:rPr>
          <w:rFonts w:ascii="Open Sans" w:eastAsia="Times New Roman" w:hAnsi="Open Sans" w:cs="Open Sans"/>
          <w:color w:val="000000"/>
          <w:sz w:val="17"/>
          <w:szCs w:val="17"/>
          <w:vertAlign w:val="superscript"/>
          <w:lang w:eastAsia="en-GB"/>
        </w:rPr>
        <w:t>,</w:t>
      </w:r>
      <w:bookmarkStart w:id="18" w:name="_ednref18"/>
      <w:r w:rsidRPr="00A021BB">
        <w:rPr>
          <w:rFonts w:ascii="Open Sans" w:eastAsia="Times New Roman" w:hAnsi="Open Sans" w:cs="Open Sans"/>
          <w:color w:val="000000"/>
          <w:sz w:val="17"/>
          <w:szCs w:val="17"/>
          <w:vertAlign w:val="superscript"/>
          <w:lang w:eastAsia="en-GB"/>
        </w:rPr>
        <w:fldChar w:fldCharType="begin"/>
      </w:r>
      <w:r w:rsidRPr="00A021BB">
        <w:rPr>
          <w:rFonts w:ascii="Open Sans" w:eastAsia="Times New Roman" w:hAnsi="Open Sans" w:cs="Open Sans"/>
          <w:color w:val="000000"/>
          <w:sz w:val="17"/>
          <w:szCs w:val="17"/>
          <w:vertAlign w:val="superscript"/>
          <w:lang w:eastAsia="en-GB"/>
        </w:rPr>
        <w:instrText xml:space="preserve"> HYPERLINK "https://www.ncbi.nlm.nih.gov/pmc/articles/PMC3879648/?fbclid=IwAR0bhRWsIw9IZ4R43P8T-l5bNkPriW30JJVBMwXajH78_C0kQ8JTdjtNLVg" \t "_blank" </w:instrText>
      </w:r>
      <w:r w:rsidRPr="00A021BB">
        <w:rPr>
          <w:rFonts w:ascii="Open Sans" w:eastAsia="Times New Roman" w:hAnsi="Open Sans" w:cs="Open Sans"/>
          <w:color w:val="000000"/>
          <w:sz w:val="17"/>
          <w:szCs w:val="17"/>
          <w:vertAlign w:val="superscript"/>
          <w:lang w:eastAsia="en-GB"/>
        </w:rPr>
        <w:fldChar w:fldCharType="separate"/>
      </w:r>
      <w:r w:rsidRPr="00A021BB">
        <w:rPr>
          <w:rFonts w:ascii="Open Sans" w:eastAsia="Times New Roman" w:hAnsi="Open Sans" w:cs="Open Sans"/>
          <w:color w:val="DD3333"/>
          <w:sz w:val="17"/>
          <w:szCs w:val="17"/>
          <w:u w:val="single"/>
          <w:vertAlign w:val="superscript"/>
          <w:lang w:eastAsia="en-GB"/>
        </w:rPr>
        <w:t>[27]</w:t>
      </w:r>
      <w:r w:rsidRPr="00A021BB">
        <w:rPr>
          <w:rFonts w:ascii="Open Sans" w:eastAsia="Times New Roman" w:hAnsi="Open Sans" w:cs="Open Sans"/>
          <w:color w:val="000000"/>
          <w:sz w:val="17"/>
          <w:szCs w:val="17"/>
          <w:vertAlign w:val="superscript"/>
          <w:lang w:eastAsia="en-GB"/>
        </w:rPr>
        <w:fldChar w:fldCharType="end"/>
      </w:r>
      <w:bookmarkEnd w:id="18"/>
      <w:r w:rsidRPr="00A021BB">
        <w:rPr>
          <w:rFonts w:ascii="Open Sans" w:eastAsia="Times New Roman" w:hAnsi="Open Sans" w:cs="Open Sans"/>
          <w:color w:val="000000"/>
          <w:sz w:val="23"/>
          <w:szCs w:val="23"/>
          <w:lang w:eastAsia="en-GB"/>
        </w:rPr>
        <w:t>  The ongoing damaging effects of fear, social distancing and mask usage in society as a whole, has been highlighted in a psychology focussed open letter.</w:t>
      </w:r>
      <w:bookmarkStart w:id="19" w:name="_ednref19"/>
      <w:r w:rsidRPr="00A021BB">
        <w:rPr>
          <w:rFonts w:ascii="Open Sans" w:eastAsia="Times New Roman" w:hAnsi="Open Sans" w:cs="Open Sans"/>
          <w:color w:val="000000"/>
          <w:sz w:val="23"/>
          <w:szCs w:val="23"/>
          <w:lang w:eastAsia="en-GB"/>
        </w:rPr>
        <w:fldChar w:fldCharType="begin"/>
      </w:r>
      <w:r w:rsidRPr="00A021BB">
        <w:rPr>
          <w:rFonts w:ascii="Open Sans" w:eastAsia="Times New Roman" w:hAnsi="Open Sans" w:cs="Open Sans"/>
          <w:color w:val="000000"/>
          <w:sz w:val="23"/>
          <w:szCs w:val="23"/>
          <w:lang w:eastAsia="en-GB"/>
        </w:rPr>
        <w:instrText xml:space="preserve"> HYPERLINK "https://www.psychologycounts.com/" \t "_blank" </w:instrText>
      </w:r>
      <w:r w:rsidRPr="00A021BB">
        <w:rPr>
          <w:rFonts w:ascii="Open Sans" w:eastAsia="Times New Roman" w:hAnsi="Open Sans" w:cs="Open Sans"/>
          <w:color w:val="000000"/>
          <w:sz w:val="23"/>
          <w:szCs w:val="23"/>
          <w:lang w:eastAsia="en-GB"/>
        </w:rPr>
        <w:fldChar w:fldCharType="separate"/>
      </w:r>
      <w:r w:rsidRPr="00A021BB">
        <w:rPr>
          <w:rFonts w:ascii="Open Sans" w:eastAsia="Times New Roman" w:hAnsi="Open Sans" w:cs="Open Sans"/>
          <w:color w:val="DD3333"/>
          <w:sz w:val="17"/>
          <w:szCs w:val="17"/>
          <w:u w:val="single"/>
          <w:vertAlign w:val="superscript"/>
          <w:lang w:eastAsia="en-GB"/>
        </w:rPr>
        <w:t>[28]</w:t>
      </w:r>
      <w:r w:rsidRPr="00A021BB">
        <w:rPr>
          <w:rFonts w:ascii="Open Sans" w:eastAsia="Times New Roman" w:hAnsi="Open Sans" w:cs="Open Sans"/>
          <w:color w:val="000000"/>
          <w:sz w:val="23"/>
          <w:szCs w:val="23"/>
          <w:lang w:eastAsia="en-GB"/>
        </w:rPr>
        <w:fldChar w:fldCharType="end"/>
      </w:r>
      <w:bookmarkEnd w:id="19"/>
    </w:p>
    <w:p w14:paraId="0CE923D1"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w:t>
      </w:r>
    </w:p>
    <w:p w14:paraId="670FC9E3"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b/>
          <w:bCs/>
          <w:color w:val="000000"/>
          <w:sz w:val="23"/>
          <w:szCs w:val="23"/>
          <w:lang w:eastAsia="en-GB"/>
        </w:rPr>
        <w:t>We call upon the government to send urgent instructions to all schools and preschool settings, that any excess measures are not only unnecessary but potentially harmful and must stop forthwith.  We also call upon the government to review and reverse its own advice on masks in corridors and communal areas as a matter of urgency.  Masks should play no part in the life of healthy children.</w:t>
      </w:r>
    </w:p>
    <w:p w14:paraId="63C0F5CF" w14:textId="77777777" w:rsidR="00A021BB" w:rsidRPr="00A021BB" w:rsidRDefault="00A021BB" w:rsidP="00A021BB">
      <w:pPr>
        <w:shd w:val="clear" w:color="auto" w:fill="FFFFFF"/>
        <w:spacing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w:t>
      </w:r>
    </w:p>
    <w:bookmarkEnd w:id="6"/>
    <w:p w14:paraId="7CA2F910"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Rosamond AK Jones, (MBBS, MD, FRCPCH) retired Consultant Paediatrician</w:t>
      </w:r>
    </w:p>
    <w:p w14:paraId="1339C61D" w14:textId="77777777" w:rsidR="00A021BB" w:rsidRPr="00A021BB" w:rsidRDefault="00A021BB" w:rsidP="00A021BB">
      <w:pPr>
        <w:shd w:val="clear" w:color="auto" w:fill="FFFFFF"/>
        <w:spacing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xml:space="preserve">Dr </w:t>
      </w:r>
      <w:proofErr w:type="spellStart"/>
      <w:r w:rsidRPr="00A021BB">
        <w:rPr>
          <w:rFonts w:ascii="Open Sans" w:eastAsia="Times New Roman" w:hAnsi="Open Sans" w:cs="Open Sans"/>
          <w:color w:val="000000"/>
          <w:sz w:val="23"/>
          <w:szCs w:val="23"/>
          <w:lang w:eastAsia="en-GB"/>
        </w:rPr>
        <w:t>Harrie</w:t>
      </w:r>
      <w:proofErr w:type="spellEnd"/>
      <w:r w:rsidRPr="00A021BB">
        <w:rPr>
          <w:rFonts w:ascii="Open Sans" w:eastAsia="Times New Roman" w:hAnsi="Open Sans" w:cs="Open Sans"/>
          <w:color w:val="000000"/>
          <w:sz w:val="23"/>
          <w:szCs w:val="23"/>
          <w:lang w:eastAsia="en-GB"/>
        </w:rPr>
        <w:t xml:space="preserve"> Bunker-Smith (BSc, MSc, </w:t>
      </w:r>
      <w:proofErr w:type="spellStart"/>
      <w:r w:rsidRPr="00A021BB">
        <w:rPr>
          <w:rFonts w:ascii="Open Sans" w:eastAsia="Times New Roman" w:hAnsi="Open Sans" w:cs="Open Sans"/>
          <w:color w:val="000000"/>
          <w:sz w:val="23"/>
          <w:szCs w:val="23"/>
          <w:lang w:eastAsia="en-GB"/>
        </w:rPr>
        <w:t>DClinPsy</w:t>
      </w:r>
      <w:proofErr w:type="spellEnd"/>
      <w:r w:rsidRPr="00A021BB">
        <w:rPr>
          <w:rFonts w:ascii="Open Sans" w:eastAsia="Times New Roman" w:hAnsi="Open Sans" w:cs="Open Sans"/>
          <w:color w:val="000000"/>
          <w:sz w:val="23"/>
          <w:szCs w:val="23"/>
          <w:lang w:eastAsia="en-GB"/>
        </w:rPr>
        <w:t>) Clinical Psychologist</w:t>
      </w:r>
    </w:p>
    <w:p w14:paraId="2A71FE35"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b/>
          <w:bCs/>
          <w:color w:val="000000"/>
          <w:sz w:val="23"/>
          <w:szCs w:val="23"/>
          <w:lang w:eastAsia="en-GB"/>
        </w:rPr>
        <w:t>Co-signatories:</w:t>
      </w:r>
    </w:p>
    <w:p w14:paraId="72320F84"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Professor Ellen Townsend, Self-Harm Research Group, University of Nottingham</w:t>
      </w:r>
    </w:p>
    <w:p w14:paraId="058A3A1C"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lastRenderedPageBreak/>
        <w:t xml:space="preserve">Professor Anthony Fryer, Professor of Clinical Biochemistry, University of </w:t>
      </w:r>
      <w:proofErr w:type="spellStart"/>
      <w:r w:rsidRPr="00A021BB">
        <w:rPr>
          <w:rFonts w:ascii="Open Sans" w:eastAsia="Times New Roman" w:hAnsi="Open Sans" w:cs="Open Sans"/>
          <w:color w:val="000000"/>
          <w:sz w:val="23"/>
          <w:szCs w:val="23"/>
          <w:lang w:eastAsia="en-GB"/>
        </w:rPr>
        <w:t>Keele</w:t>
      </w:r>
      <w:proofErr w:type="spellEnd"/>
    </w:p>
    <w:p w14:paraId="22E40117"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xml:space="preserve">Dr Camellia </w:t>
      </w:r>
      <w:proofErr w:type="spellStart"/>
      <w:r w:rsidRPr="00A021BB">
        <w:rPr>
          <w:rFonts w:ascii="Open Sans" w:eastAsia="Times New Roman" w:hAnsi="Open Sans" w:cs="Open Sans"/>
          <w:color w:val="000000"/>
          <w:sz w:val="23"/>
          <w:szCs w:val="23"/>
          <w:lang w:eastAsia="en-GB"/>
        </w:rPr>
        <w:t>Kojouri</w:t>
      </w:r>
      <w:proofErr w:type="spellEnd"/>
      <w:r w:rsidRPr="00A021BB">
        <w:rPr>
          <w:rFonts w:ascii="Open Sans" w:eastAsia="Times New Roman" w:hAnsi="Open Sans" w:cs="Open Sans"/>
          <w:color w:val="000000"/>
          <w:sz w:val="23"/>
          <w:szCs w:val="23"/>
          <w:lang w:eastAsia="en-GB"/>
        </w:rPr>
        <w:t>, Educational Psychologist</w:t>
      </w:r>
    </w:p>
    <w:p w14:paraId="200A9CAF"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xml:space="preserve">Dr Charlotte </w:t>
      </w:r>
      <w:proofErr w:type="spellStart"/>
      <w:r w:rsidRPr="00A021BB">
        <w:rPr>
          <w:rFonts w:ascii="Open Sans" w:eastAsia="Times New Roman" w:hAnsi="Open Sans" w:cs="Open Sans"/>
          <w:color w:val="000000"/>
          <w:sz w:val="23"/>
          <w:szCs w:val="23"/>
          <w:lang w:eastAsia="en-GB"/>
        </w:rPr>
        <w:t>Ingham</w:t>
      </w:r>
      <w:proofErr w:type="spellEnd"/>
      <w:r w:rsidRPr="00A021BB">
        <w:rPr>
          <w:rFonts w:ascii="Open Sans" w:eastAsia="Times New Roman" w:hAnsi="Open Sans" w:cs="Open Sans"/>
          <w:color w:val="000000"/>
          <w:sz w:val="23"/>
          <w:szCs w:val="23"/>
          <w:lang w:eastAsia="en-GB"/>
        </w:rPr>
        <w:t>, Clinical Psychologist</w:t>
      </w:r>
    </w:p>
    <w:p w14:paraId="5229AA6F"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Clare Craig, Consultant Pathologist</w:t>
      </w:r>
    </w:p>
    <w:p w14:paraId="237C3B65" w14:textId="77777777" w:rsidR="00A021BB" w:rsidRPr="00A021BB" w:rsidRDefault="00A021BB" w:rsidP="00A021BB">
      <w:pPr>
        <w:shd w:val="clear" w:color="auto" w:fill="FFFFFF"/>
        <w:spacing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Damian Wilde, Specialist Clinical Psychologist</w:t>
      </w:r>
    </w:p>
    <w:p w14:paraId="6FFF47B6" w14:textId="77777777" w:rsidR="00A021BB" w:rsidRPr="00A021BB" w:rsidRDefault="00A021BB" w:rsidP="00A021BB">
      <w:pPr>
        <w:shd w:val="clear" w:color="auto" w:fill="FFFFFF"/>
        <w:spacing w:after="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b/>
          <w:bCs/>
          <w:color w:val="000000"/>
          <w:sz w:val="23"/>
          <w:szCs w:val="23"/>
          <w:lang w:eastAsia="en-GB"/>
        </w:rPr>
        <w:t>Co-signatories:</w:t>
      </w:r>
    </w:p>
    <w:p w14:paraId="2F6F0FE6"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Mark Bell, Consultant Emergency Medicine</w:t>
      </w:r>
    </w:p>
    <w:p w14:paraId="52C1AAEB"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Rachel Mahoney, Clinical Psychologist</w:t>
      </w:r>
    </w:p>
    <w:p w14:paraId="6AC6D455"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 xml:space="preserve">Dr Renee </w:t>
      </w:r>
      <w:proofErr w:type="spellStart"/>
      <w:r w:rsidRPr="00A021BB">
        <w:rPr>
          <w:rFonts w:ascii="Open Sans" w:eastAsia="Times New Roman" w:hAnsi="Open Sans" w:cs="Open Sans"/>
          <w:color w:val="000000"/>
          <w:sz w:val="23"/>
          <w:szCs w:val="23"/>
          <w:lang w:eastAsia="en-GB"/>
        </w:rPr>
        <w:t>Hoenderkamp</w:t>
      </w:r>
      <w:proofErr w:type="spellEnd"/>
      <w:r w:rsidRPr="00A021BB">
        <w:rPr>
          <w:rFonts w:ascii="Open Sans" w:eastAsia="Times New Roman" w:hAnsi="Open Sans" w:cs="Open Sans"/>
          <w:color w:val="000000"/>
          <w:sz w:val="23"/>
          <w:szCs w:val="23"/>
          <w:lang w:eastAsia="en-GB"/>
        </w:rPr>
        <w:t>, General Practitioner</w:t>
      </w:r>
    </w:p>
    <w:p w14:paraId="68CCAE59"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Dr Ricky Freeman, General Practitioner</w:t>
      </w:r>
    </w:p>
    <w:p w14:paraId="0F4974B6" w14:textId="77777777" w:rsidR="00A021BB" w:rsidRPr="00A021BB" w:rsidRDefault="00A021BB" w:rsidP="00A021BB">
      <w:pPr>
        <w:shd w:val="clear" w:color="auto" w:fill="FFFFFF"/>
        <w:spacing w:after="150"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Emma Poulton, Teacher</w:t>
      </w:r>
    </w:p>
    <w:p w14:paraId="100F1E92" w14:textId="77777777" w:rsidR="00A021BB" w:rsidRPr="00A021BB" w:rsidRDefault="00A021BB" w:rsidP="00A021BB">
      <w:pPr>
        <w:shd w:val="clear" w:color="auto" w:fill="FFFFFF"/>
        <w:spacing w:line="240" w:lineRule="auto"/>
        <w:rPr>
          <w:rFonts w:ascii="Open Sans" w:eastAsia="Times New Roman" w:hAnsi="Open Sans" w:cs="Open Sans"/>
          <w:color w:val="000000"/>
          <w:sz w:val="23"/>
          <w:szCs w:val="23"/>
          <w:lang w:eastAsia="en-GB"/>
        </w:rPr>
      </w:pPr>
      <w:r w:rsidRPr="00A021BB">
        <w:rPr>
          <w:rFonts w:ascii="Open Sans" w:eastAsia="Times New Roman" w:hAnsi="Open Sans" w:cs="Open Sans"/>
          <w:color w:val="000000"/>
          <w:sz w:val="23"/>
          <w:szCs w:val="23"/>
          <w:lang w:eastAsia="en-GB"/>
        </w:rPr>
        <w:t>Tom Lawrence, Teacher     and hundreds more</w:t>
      </w:r>
      <w:proofErr w:type="gramStart"/>
      <w:r w:rsidRPr="00A021BB">
        <w:rPr>
          <w:rFonts w:ascii="Open Sans" w:eastAsia="Times New Roman" w:hAnsi="Open Sans" w:cs="Open Sans"/>
          <w:color w:val="000000"/>
          <w:sz w:val="23"/>
          <w:szCs w:val="23"/>
          <w:lang w:eastAsia="en-GB"/>
        </w:rPr>
        <w:t>…..</w:t>
      </w:r>
      <w:proofErr w:type="gramEnd"/>
    </w:p>
    <w:p w14:paraId="5D81C347" w14:textId="77777777" w:rsidR="00990E0B" w:rsidRDefault="00990E0B"/>
    <w:sectPr w:rsidR="00990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BB"/>
    <w:rsid w:val="00990E0B"/>
    <w:rsid w:val="00A0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6C8"/>
  <w15:chartTrackingRefBased/>
  <w15:docId w15:val="{34ACF4A1-89FB-48EC-9285-3D1C4BA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61419">
      <w:bodyDiv w:val="1"/>
      <w:marLeft w:val="0"/>
      <w:marRight w:val="0"/>
      <w:marTop w:val="0"/>
      <w:marBottom w:val="0"/>
      <w:divBdr>
        <w:top w:val="none" w:sz="0" w:space="0" w:color="auto"/>
        <w:left w:val="none" w:sz="0" w:space="0" w:color="auto"/>
        <w:bottom w:val="none" w:sz="0" w:space="0" w:color="auto"/>
        <w:right w:val="none" w:sz="0" w:space="0" w:color="auto"/>
      </w:divBdr>
      <w:divsChild>
        <w:div w:id="622224311">
          <w:marLeft w:val="0"/>
          <w:marRight w:val="0"/>
          <w:marTop w:val="0"/>
          <w:marBottom w:val="450"/>
          <w:divBdr>
            <w:top w:val="none" w:sz="0" w:space="0" w:color="auto"/>
            <w:left w:val="none" w:sz="0" w:space="0" w:color="auto"/>
            <w:bottom w:val="none" w:sz="0" w:space="0" w:color="auto"/>
            <w:right w:val="none" w:sz="0" w:space="0" w:color="auto"/>
          </w:divBdr>
          <w:divsChild>
            <w:div w:id="185798777">
              <w:marLeft w:val="0"/>
              <w:marRight w:val="0"/>
              <w:marTop w:val="0"/>
              <w:marBottom w:val="0"/>
              <w:divBdr>
                <w:top w:val="none" w:sz="0" w:space="0" w:color="auto"/>
                <w:left w:val="none" w:sz="0" w:space="0" w:color="auto"/>
                <w:bottom w:val="none" w:sz="0" w:space="0" w:color="auto"/>
                <w:right w:val="none" w:sz="0" w:space="0" w:color="auto"/>
              </w:divBdr>
            </w:div>
            <w:div w:id="1954170242">
              <w:marLeft w:val="0"/>
              <w:marRight w:val="0"/>
              <w:marTop w:val="0"/>
              <w:marBottom w:val="0"/>
              <w:divBdr>
                <w:top w:val="none" w:sz="0" w:space="0" w:color="auto"/>
                <w:left w:val="none" w:sz="0" w:space="0" w:color="auto"/>
                <w:bottom w:val="none" w:sz="0" w:space="0" w:color="auto"/>
                <w:right w:val="none" w:sz="0" w:space="0" w:color="auto"/>
              </w:divBdr>
            </w:div>
          </w:divsChild>
        </w:div>
        <w:div w:id="451171018">
          <w:marLeft w:val="0"/>
          <w:marRight w:val="0"/>
          <w:marTop w:val="0"/>
          <w:marBottom w:val="0"/>
          <w:divBdr>
            <w:top w:val="none" w:sz="0" w:space="0" w:color="auto"/>
            <w:left w:val="none" w:sz="0" w:space="0" w:color="auto"/>
            <w:bottom w:val="none" w:sz="0" w:space="0" w:color="auto"/>
            <w:right w:val="none" w:sz="0" w:space="0" w:color="auto"/>
          </w:divBdr>
          <w:divsChild>
            <w:div w:id="1954820273">
              <w:marLeft w:val="0"/>
              <w:marRight w:val="0"/>
              <w:marTop w:val="0"/>
              <w:marBottom w:val="0"/>
              <w:divBdr>
                <w:top w:val="none" w:sz="0" w:space="0" w:color="auto"/>
                <w:left w:val="none" w:sz="0" w:space="0" w:color="auto"/>
                <w:bottom w:val="none" w:sz="0" w:space="0" w:color="auto"/>
                <w:right w:val="none" w:sz="0" w:space="0" w:color="auto"/>
              </w:divBdr>
              <w:divsChild>
                <w:div w:id="1286472497">
                  <w:marLeft w:val="0"/>
                  <w:marRight w:val="0"/>
                  <w:marTop w:val="0"/>
                  <w:marBottom w:val="0"/>
                  <w:divBdr>
                    <w:top w:val="none" w:sz="0" w:space="0" w:color="auto"/>
                    <w:left w:val="none" w:sz="0" w:space="0" w:color="auto"/>
                    <w:bottom w:val="none" w:sz="0" w:space="0" w:color="auto"/>
                    <w:right w:val="none" w:sz="0" w:space="0" w:color="auto"/>
                  </w:divBdr>
                  <w:divsChild>
                    <w:div w:id="971440253">
                      <w:marLeft w:val="0"/>
                      <w:marRight w:val="0"/>
                      <w:marTop w:val="0"/>
                      <w:marBottom w:val="0"/>
                      <w:divBdr>
                        <w:top w:val="none" w:sz="0" w:space="0" w:color="auto"/>
                        <w:left w:val="none" w:sz="0" w:space="0" w:color="auto"/>
                        <w:bottom w:val="none" w:sz="0" w:space="0" w:color="auto"/>
                        <w:right w:val="none" w:sz="0" w:space="0" w:color="auto"/>
                      </w:divBdr>
                      <w:divsChild>
                        <w:div w:id="301081777">
                          <w:marLeft w:val="0"/>
                          <w:marRight w:val="0"/>
                          <w:marTop w:val="0"/>
                          <w:marBottom w:val="525"/>
                          <w:divBdr>
                            <w:top w:val="none" w:sz="0" w:space="0" w:color="auto"/>
                            <w:left w:val="none" w:sz="0" w:space="0" w:color="auto"/>
                            <w:bottom w:val="none" w:sz="0" w:space="0" w:color="auto"/>
                            <w:right w:val="none" w:sz="0" w:space="0" w:color="auto"/>
                          </w:divBdr>
                          <w:divsChild>
                            <w:div w:id="20398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88069">
          <w:marLeft w:val="0"/>
          <w:marRight w:val="0"/>
          <w:marTop w:val="0"/>
          <w:marBottom w:val="525"/>
          <w:divBdr>
            <w:top w:val="none" w:sz="0" w:space="0" w:color="auto"/>
            <w:left w:val="none" w:sz="0" w:space="0" w:color="auto"/>
            <w:bottom w:val="none" w:sz="0" w:space="0" w:color="auto"/>
            <w:right w:val="none" w:sz="0" w:space="0" w:color="auto"/>
          </w:divBdr>
          <w:divsChild>
            <w:div w:id="725766303">
              <w:marLeft w:val="0"/>
              <w:marRight w:val="0"/>
              <w:marTop w:val="0"/>
              <w:marBottom w:val="0"/>
              <w:divBdr>
                <w:top w:val="none" w:sz="0" w:space="0" w:color="auto"/>
                <w:left w:val="none" w:sz="0" w:space="0" w:color="auto"/>
                <w:bottom w:val="none" w:sz="0" w:space="0" w:color="auto"/>
                <w:right w:val="none" w:sz="0" w:space="0" w:color="auto"/>
              </w:divBdr>
            </w:div>
          </w:divsChild>
        </w:div>
        <w:div w:id="1175534399">
          <w:marLeft w:val="0"/>
          <w:marRight w:val="0"/>
          <w:marTop w:val="0"/>
          <w:marBottom w:val="0"/>
          <w:divBdr>
            <w:top w:val="none" w:sz="0" w:space="0" w:color="auto"/>
            <w:left w:val="none" w:sz="0" w:space="0" w:color="auto"/>
            <w:bottom w:val="none" w:sz="0" w:space="0" w:color="auto"/>
            <w:right w:val="none" w:sz="0" w:space="0" w:color="auto"/>
          </w:divBdr>
          <w:divsChild>
            <w:div w:id="1259556996">
              <w:marLeft w:val="0"/>
              <w:marRight w:val="0"/>
              <w:marTop w:val="0"/>
              <w:marBottom w:val="0"/>
              <w:divBdr>
                <w:top w:val="none" w:sz="0" w:space="0" w:color="auto"/>
                <w:left w:val="none" w:sz="0" w:space="0" w:color="auto"/>
                <w:bottom w:val="none" w:sz="0" w:space="0" w:color="auto"/>
                <w:right w:val="none" w:sz="0" w:space="0" w:color="auto"/>
              </w:divBdr>
              <w:divsChild>
                <w:div w:id="1508249746">
                  <w:marLeft w:val="0"/>
                  <w:marRight w:val="0"/>
                  <w:marTop w:val="0"/>
                  <w:marBottom w:val="0"/>
                  <w:divBdr>
                    <w:top w:val="none" w:sz="0" w:space="0" w:color="auto"/>
                    <w:left w:val="none" w:sz="0" w:space="0" w:color="auto"/>
                    <w:bottom w:val="none" w:sz="0" w:space="0" w:color="auto"/>
                    <w:right w:val="none" w:sz="0" w:space="0" w:color="auto"/>
                  </w:divBdr>
                  <w:divsChild>
                    <w:div w:id="947392292">
                      <w:marLeft w:val="0"/>
                      <w:marRight w:val="0"/>
                      <w:marTop w:val="0"/>
                      <w:marBottom w:val="0"/>
                      <w:divBdr>
                        <w:top w:val="none" w:sz="0" w:space="0" w:color="auto"/>
                        <w:left w:val="none" w:sz="0" w:space="0" w:color="auto"/>
                        <w:bottom w:val="none" w:sz="0" w:space="0" w:color="auto"/>
                        <w:right w:val="none" w:sz="0" w:space="0" w:color="auto"/>
                      </w:divBdr>
                      <w:divsChild>
                        <w:div w:id="622612587">
                          <w:marLeft w:val="0"/>
                          <w:marRight w:val="0"/>
                          <w:marTop w:val="0"/>
                          <w:marBottom w:val="525"/>
                          <w:divBdr>
                            <w:top w:val="none" w:sz="0" w:space="0" w:color="auto"/>
                            <w:left w:val="none" w:sz="0" w:space="0" w:color="auto"/>
                            <w:bottom w:val="none" w:sz="0" w:space="0" w:color="auto"/>
                            <w:right w:val="none" w:sz="0" w:space="0" w:color="auto"/>
                          </w:divBdr>
                          <w:divsChild>
                            <w:div w:id="19655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4761">
              <w:marLeft w:val="0"/>
              <w:marRight w:val="0"/>
              <w:marTop w:val="0"/>
              <w:marBottom w:val="0"/>
              <w:divBdr>
                <w:top w:val="none" w:sz="0" w:space="0" w:color="auto"/>
                <w:left w:val="none" w:sz="0" w:space="0" w:color="auto"/>
                <w:bottom w:val="none" w:sz="0" w:space="0" w:color="auto"/>
                <w:right w:val="none" w:sz="0" w:space="0" w:color="auto"/>
              </w:divBdr>
              <w:divsChild>
                <w:div w:id="407730189">
                  <w:marLeft w:val="0"/>
                  <w:marRight w:val="0"/>
                  <w:marTop w:val="0"/>
                  <w:marBottom w:val="0"/>
                  <w:divBdr>
                    <w:top w:val="none" w:sz="0" w:space="0" w:color="auto"/>
                    <w:left w:val="none" w:sz="0" w:space="0" w:color="auto"/>
                    <w:bottom w:val="none" w:sz="0" w:space="0" w:color="auto"/>
                    <w:right w:val="none" w:sz="0" w:space="0" w:color="auto"/>
                  </w:divBdr>
                  <w:divsChild>
                    <w:div w:id="1354262816">
                      <w:marLeft w:val="0"/>
                      <w:marRight w:val="0"/>
                      <w:marTop w:val="0"/>
                      <w:marBottom w:val="0"/>
                      <w:divBdr>
                        <w:top w:val="none" w:sz="0" w:space="0" w:color="auto"/>
                        <w:left w:val="none" w:sz="0" w:space="0" w:color="auto"/>
                        <w:bottom w:val="none" w:sz="0" w:space="0" w:color="auto"/>
                        <w:right w:val="none" w:sz="0" w:space="0" w:color="auto"/>
                      </w:divBdr>
                      <w:divsChild>
                        <w:div w:id="206919538">
                          <w:marLeft w:val="0"/>
                          <w:marRight w:val="0"/>
                          <w:marTop w:val="0"/>
                          <w:marBottom w:val="525"/>
                          <w:divBdr>
                            <w:top w:val="none" w:sz="0" w:space="0" w:color="auto"/>
                            <w:left w:val="none" w:sz="0" w:space="0" w:color="auto"/>
                            <w:bottom w:val="none" w:sz="0" w:space="0" w:color="auto"/>
                            <w:right w:val="none" w:sz="0" w:space="0" w:color="auto"/>
                          </w:divBdr>
                          <w:divsChild>
                            <w:div w:id="17953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4514">
              <w:marLeft w:val="0"/>
              <w:marRight w:val="0"/>
              <w:marTop w:val="0"/>
              <w:marBottom w:val="0"/>
              <w:divBdr>
                <w:top w:val="none" w:sz="0" w:space="0" w:color="auto"/>
                <w:left w:val="none" w:sz="0" w:space="0" w:color="auto"/>
                <w:bottom w:val="none" w:sz="0" w:space="0" w:color="auto"/>
                <w:right w:val="none" w:sz="0" w:space="0" w:color="auto"/>
              </w:divBdr>
              <w:divsChild>
                <w:div w:id="1555507293">
                  <w:marLeft w:val="0"/>
                  <w:marRight w:val="0"/>
                  <w:marTop w:val="0"/>
                  <w:marBottom w:val="0"/>
                  <w:divBdr>
                    <w:top w:val="none" w:sz="0" w:space="0" w:color="auto"/>
                    <w:left w:val="none" w:sz="0" w:space="0" w:color="auto"/>
                    <w:bottom w:val="none" w:sz="0" w:space="0" w:color="auto"/>
                    <w:right w:val="none" w:sz="0" w:space="0" w:color="auto"/>
                  </w:divBdr>
                  <w:divsChild>
                    <w:div w:id="712459928">
                      <w:marLeft w:val="0"/>
                      <w:marRight w:val="0"/>
                      <w:marTop w:val="0"/>
                      <w:marBottom w:val="0"/>
                      <w:divBdr>
                        <w:top w:val="none" w:sz="0" w:space="0" w:color="auto"/>
                        <w:left w:val="none" w:sz="0" w:space="0" w:color="auto"/>
                        <w:bottom w:val="none" w:sz="0" w:space="0" w:color="auto"/>
                        <w:right w:val="none" w:sz="0" w:space="0" w:color="auto"/>
                      </w:divBdr>
                      <w:divsChild>
                        <w:div w:id="871722743">
                          <w:marLeft w:val="0"/>
                          <w:marRight w:val="0"/>
                          <w:marTop w:val="0"/>
                          <w:marBottom w:val="525"/>
                          <w:divBdr>
                            <w:top w:val="none" w:sz="0" w:space="0" w:color="auto"/>
                            <w:left w:val="none" w:sz="0" w:space="0" w:color="auto"/>
                            <w:bottom w:val="none" w:sz="0" w:space="0" w:color="auto"/>
                            <w:right w:val="none" w:sz="0" w:space="0" w:color="auto"/>
                          </w:divBdr>
                          <w:divsChild>
                            <w:div w:id="15800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olesworthSchl/status/1323291489800171520?s=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auncyschool.com/face-coverings-required-indoors-from-thursday-5th-november-2020/" TargetMode="External"/><Relationship Id="rId12" Type="http://schemas.openxmlformats.org/officeDocument/2006/relationships/hyperlink" Target="https://covid19settings.blogspot.com/p/blog-pag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yzyt29ppheh6bta/Masks%20poster%202.jpg?dl=0" TargetMode="External"/><Relationship Id="rId11" Type="http://schemas.openxmlformats.org/officeDocument/2006/relationships/hyperlink" Target="http://www.bournesgreenjuniorschool.co.uk/news/?pid=6&amp;nid=10&amp;storyid=553" TargetMode="External"/><Relationship Id="rId5" Type="http://schemas.openxmlformats.org/officeDocument/2006/relationships/hyperlink" Target="https://www.gov.uk/government/publications/face-coverings-in-education/face-coverings-in-education" TargetMode="External"/><Relationship Id="rId10" Type="http://schemas.openxmlformats.org/officeDocument/2006/relationships/hyperlink" Target="https://www.gov.uk/government/publications/face-coverings-in-education/face-coverings-in-education" TargetMode="External"/><Relationship Id="rId4" Type="http://schemas.openxmlformats.org/officeDocument/2006/relationships/hyperlink" Target="https://www.who.int/publications/i/item/WHO-2019-nCoV-IPC_Masks-Children-2020.1" TargetMode="External"/><Relationship Id="rId9" Type="http://schemas.openxmlformats.org/officeDocument/2006/relationships/hyperlink" Target="https://www.miltonkeynes.co.uk/news/people/milton-keynes-head-teacher-orders-all-children-age-5-wear-surgical-masks-or-face-shields-when-they-return-school-next-month-29474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Finlayson</dc:creator>
  <cp:keywords/>
  <dc:description/>
  <cp:lastModifiedBy>Luna Finlayson</cp:lastModifiedBy>
  <cp:revision>1</cp:revision>
  <dcterms:created xsi:type="dcterms:W3CDTF">2021-07-29T09:04:00Z</dcterms:created>
  <dcterms:modified xsi:type="dcterms:W3CDTF">2021-07-29T09:05:00Z</dcterms:modified>
</cp:coreProperties>
</file>