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Dear Sir/Madam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am writing to inform you that I do not give my consent to the weekly SARS-CoV-2 testing. I am declining this on ethical reasons.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UK medical instruments manufactured by AlphaLabs, MWE and Chromonics have all been found to contain Hydrogel and agarose gel electrophoresis on the swabs. Although, this is to maintain that as much viral transmission stays on the swab as possible, these chemicals are also extremely dangerous to be putting in the mouth and the nasal passage where it has the possibility of leaking into the blood brain barrier. Please can you inform me who will be taking full financial and medical liability for any illness or injury that could occur from this?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Medical ethics aside, the Covid-19 RT PCR tests, are highly inaccurate (Source - </w:t>
      </w:r>
      <w:hyperlink r:id="rId6">
        <w:r w:rsidDel="00000000" w:rsidR="00000000" w:rsidRPr="00000000">
          <w:rPr>
            <w:rFonts w:ascii="Times New Roman" w:cs="Times New Roman" w:eastAsia="Times New Roman" w:hAnsi="Times New Roman"/>
            <w:b w:val="0"/>
            <w:i w:val="0"/>
            <w:smallCaps w:val="0"/>
            <w:strike w:val="0"/>
            <w:color w:val="dca00c"/>
            <w:sz w:val="26"/>
            <w:szCs w:val="26"/>
            <w:u w:val="none"/>
            <w:shd w:fill="auto" w:val="clear"/>
            <w:vertAlign w:val="baseline"/>
            <w:rtl w:val="0"/>
          </w:rPr>
          <w:t xml:space="preserve">https://www.nejm.org/doi/full/10.1056/NEJMp2015897</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this has been shown by many medical experts over the last 6 months and Dominic Raab admits on Sky News that only 7% of Covid-19 cases are accurately diagnosed by the test due to the large proportion of false-positive results – i.e. 93% of the tests are wrong. (Source - Dominic Raab admitting the 93% false positives on Sky News on 23 September: </w:t>
      </w:r>
      <w:hyperlink r:id="rId7">
        <w:r w:rsidDel="00000000" w:rsidR="00000000" w:rsidRPr="00000000">
          <w:rPr>
            <w:rFonts w:ascii="Times New Roman" w:cs="Times New Roman" w:eastAsia="Times New Roman" w:hAnsi="Times New Roman"/>
            <w:b w:val="0"/>
            <w:i w:val="0"/>
            <w:smallCaps w:val="0"/>
            <w:strike w:val="0"/>
            <w:color w:val="dca00c"/>
            <w:sz w:val="26"/>
            <w:szCs w:val="26"/>
            <w:u w:val="none"/>
            <w:shd w:fill="auto" w:val="clear"/>
            <w:vertAlign w:val="baseline"/>
            <w:rtl w:val="0"/>
          </w:rPr>
          <w:t xml:space="preserve">https://twitter.com/SkyNews/status/1308655561081225217?s=20</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fact that it has such a high false positive rate can be detrimental to myself and my families physical and mental health. If I test positive, although likely to be a false positive, it would mean that my whole family would have to self isolate for 14 days. The mental health of myself and my children can not cope with this especially considering that in a care home setting, one person will be told to self isolate once every 2 months due to false positives.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would like to state that if I did become symptomatic, that I would self isolate immediately and tell my employers and anyone who I have been in contact with.</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signing a contract to start this employment, I did not agree to be tested weekly. I enjoy my job and I would like to keep this as civil as possible, but as per my rights, I will be taking legal action if I face any disciplinary action because of this.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Kind regards</w:t>
      </w: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ejm.org/doi/full/10.1056/NEJMp2015897" TargetMode="External"/><Relationship Id="rId7" Type="http://schemas.openxmlformats.org/officeDocument/2006/relationships/hyperlink" Target="https://twitter.com/SkyNews/status/1308655561081225217?s=2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